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76D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检查主体</w:t>
      </w:r>
    </w:p>
    <w:tbl>
      <w:tblPr>
        <w:tblStyle w:val="3"/>
        <w:tblpPr w:leftFromText="180" w:rightFromText="180" w:vertAnchor="text" w:horzAnchor="page" w:tblpX="3108" w:tblpY="10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7267"/>
      </w:tblGrid>
      <w:tr w14:paraId="033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6F555CA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7267" w:type="dxa"/>
          </w:tcPr>
          <w:p w14:paraId="19CFD474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新野县文化广电和旅游局</w:t>
            </w:r>
          </w:p>
        </w:tc>
      </w:tr>
      <w:tr w14:paraId="7B2B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ABF6E8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7267" w:type="dxa"/>
          </w:tcPr>
          <w:p w14:paraId="43DA79E3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行政机关</w:t>
            </w:r>
          </w:p>
        </w:tc>
      </w:tr>
      <w:tr w14:paraId="1003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20BFA1A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7267" w:type="dxa"/>
          </w:tcPr>
          <w:p w14:paraId="2AE5829C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南阳市新野县文化广场电影院三楼  473500</w:t>
            </w:r>
          </w:p>
        </w:tc>
      </w:tr>
      <w:tr w14:paraId="7E66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2CB7806E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7267" w:type="dxa"/>
          </w:tcPr>
          <w:p w14:paraId="56DB3C70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0377-66010509</w:t>
            </w:r>
          </w:p>
        </w:tc>
      </w:tr>
    </w:tbl>
    <w:p w14:paraId="6FEF9EBE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7351"/>
    <w:rsid w:val="093F0D49"/>
    <w:rsid w:val="25C61809"/>
    <w:rsid w:val="4B9E7351"/>
    <w:rsid w:val="59B8491B"/>
    <w:rsid w:val="778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2025-06-30T07:37:00Z</dcterms:created>
  <dc:creator>lemmoson</dc:creator>
  <cp:lastModifiedBy>lemmoson</cp:lastModifiedBy>
  <dcterms:modified xsi:type="dcterms:W3CDTF">2025-07-07T02:17:07Z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E9C9C99066744545B450AB117A89CE08_11</vt:lpwstr>
  </property>
  <property fmtid="{D5CDD505-2E9C-101B-9397-08002B2CF9AE}" pid="4" name="KSOTemplateDocerSaveRecord">
    <vt:lpwstr>eyJoZGlkIjoiZDNkNWYyODFkMDU5ZmZlOTRjNmE5ZDAzNTg4ZmY2YzMiLCJ1c2VySWQiOiI2NjIyMDUzNzAifQ==</vt:lpwstr>
  </property>
</Properties>
</file>