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65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新野县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城乡生活饮用水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供水单位水质监测信息公开表</w:t>
      </w:r>
    </w:p>
    <w:p w14:paraId="6E9B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center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年第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季度)</w:t>
      </w:r>
    </w:p>
    <w:tbl>
      <w:tblPr>
        <w:tblStyle w:val="7"/>
        <w:tblW w:w="16105" w:type="dxa"/>
        <w:tblInd w:w="-10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2223"/>
        <w:gridCol w:w="2413"/>
        <w:gridCol w:w="1664"/>
        <w:gridCol w:w="1882"/>
        <w:gridCol w:w="3709"/>
        <w:gridCol w:w="1513"/>
        <w:gridCol w:w="682"/>
        <w:gridCol w:w="1623"/>
      </w:tblGrid>
      <w:tr w14:paraId="05540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96" w:type="dxa"/>
            <w:vAlign w:val="center"/>
          </w:tcPr>
          <w:p w14:paraId="003DC4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序号</w:t>
            </w:r>
          </w:p>
        </w:tc>
        <w:tc>
          <w:tcPr>
            <w:tcW w:w="2223" w:type="dxa"/>
            <w:vAlign w:val="center"/>
          </w:tcPr>
          <w:p w14:paraId="60C5CE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监测点</w:t>
            </w:r>
          </w:p>
        </w:tc>
        <w:tc>
          <w:tcPr>
            <w:tcW w:w="2413" w:type="dxa"/>
            <w:vAlign w:val="center"/>
          </w:tcPr>
          <w:p w14:paraId="4B444E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供水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1AF449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单位</w:t>
            </w:r>
          </w:p>
        </w:tc>
        <w:tc>
          <w:tcPr>
            <w:tcW w:w="1664" w:type="dxa"/>
            <w:vAlign w:val="center"/>
          </w:tcPr>
          <w:p w14:paraId="629B33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检测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0D4216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单位</w:t>
            </w:r>
          </w:p>
        </w:tc>
        <w:tc>
          <w:tcPr>
            <w:tcW w:w="1882" w:type="dxa"/>
            <w:vAlign w:val="center"/>
          </w:tcPr>
          <w:p w14:paraId="316C90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检测时间</w:t>
            </w:r>
          </w:p>
        </w:tc>
        <w:tc>
          <w:tcPr>
            <w:tcW w:w="3709" w:type="dxa"/>
            <w:vAlign w:val="center"/>
          </w:tcPr>
          <w:p w14:paraId="554052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检测指标</w:t>
            </w:r>
          </w:p>
        </w:tc>
        <w:tc>
          <w:tcPr>
            <w:tcW w:w="1513" w:type="dxa"/>
            <w:vAlign w:val="center"/>
          </w:tcPr>
          <w:p w14:paraId="0354F1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结果评价</w:t>
            </w:r>
          </w:p>
        </w:tc>
        <w:tc>
          <w:tcPr>
            <w:tcW w:w="682" w:type="dxa"/>
            <w:vAlign w:val="center"/>
          </w:tcPr>
          <w:p w14:paraId="266172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不达标</w:t>
            </w:r>
          </w:p>
          <w:p w14:paraId="24EB2E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指标</w:t>
            </w:r>
          </w:p>
        </w:tc>
        <w:tc>
          <w:tcPr>
            <w:tcW w:w="1623" w:type="dxa"/>
            <w:vAlign w:val="center"/>
          </w:tcPr>
          <w:p w14:paraId="5DEC16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健康风险</w:t>
            </w:r>
          </w:p>
          <w:p w14:paraId="18C9F7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评估及建议</w:t>
            </w:r>
          </w:p>
        </w:tc>
      </w:tr>
      <w:tr w14:paraId="6937D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396" w:type="dxa"/>
            <w:vAlign w:val="center"/>
          </w:tcPr>
          <w:p w14:paraId="45B75F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23" w:type="dxa"/>
            <w:vAlign w:val="center"/>
          </w:tcPr>
          <w:p w14:paraId="3C2B63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新甸铺镇新北村</w:t>
            </w:r>
          </w:p>
        </w:tc>
        <w:tc>
          <w:tcPr>
            <w:tcW w:w="2413" w:type="dxa"/>
            <w:vAlign w:val="center"/>
          </w:tcPr>
          <w:p w14:paraId="4BBF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新甸铺镇新北村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水厂</w:t>
            </w:r>
          </w:p>
        </w:tc>
        <w:tc>
          <w:tcPr>
            <w:tcW w:w="1664" w:type="dxa"/>
            <w:vAlign w:val="center"/>
          </w:tcPr>
          <w:p w14:paraId="019B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新野县疾控中心</w:t>
            </w:r>
          </w:p>
        </w:tc>
        <w:tc>
          <w:tcPr>
            <w:tcW w:w="1882" w:type="dxa"/>
            <w:vAlign w:val="center"/>
          </w:tcPr>
          <w:p w14:paraId="0404CD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2025年07月17日</w:t>
            </w:r>
          </w:p>
        </w:tc>
        <w:tc>
          <w:tcPr>
            <w:tcW w:w="3709" w:type="dxa"/>
            <w:vMerge w:val="restart"/>
            <w:tcBorders>
              <w:bottom w:val="nil"/>
            </w:tcBorders>
            <w:vAlign w:val="center"/>
          </w:tcPr>
          <w:p w14:paraId="2F9693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微生物指标：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总大肠菌群，大肠埃希氏菌、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</w:rPr>
              <w:t>菌落总数；</w:t>
            </w:r>
          </w:p>
          <w:p w14:paraId="080605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毒理学指标：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砷、镉、铬(六价)、铅、汞、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氰化物、氟化物、硝酸盐(以N计);</w:t>
            </w:r>
          </w:p>
          <w:p w14:paraId="4A6DBC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感官性状和一般化学指标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：色度、浑浊度、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臭和味、肉眼可见物、PH、铝、铁、锰、铜、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锌、氯化物、硫酸盐、溶解性总固体、总硬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度、高锰酸盐指数(以02计)、氨(以N计);</w:t>
            </w:r>
          </w:p>
          <w:p w14:paraId="6FD978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消毒剂及消毒副产物指标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游离氯(液氯及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氯制剂时)、总氯(采用氯胺时)、臭氧(采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用臭氧时)、二氧化氯(采用二氧化氯及复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合二氧化氯时)、三氯甲烷、一氯二溴甲烷、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二氯一溴甲烷、三溴甲烷、三卤甲烷、二氯乙酸、三氯乙酸、溴酸盐(采用臭氧时)亚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氯酸盐(采用二氧化氯时)氯酸盐(采用次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氯酸钠/复合二氧化氯时)</w:t>
            </w:r>
          </w:p>
        </w:tc>
        <w:tc>
          <w:tcPr>
            <w:tcW w:w="1513" w:type="dxa"/>
            <w:vAlign w:val="center"/>
          </w:tcPr>
          <w:p w14:paraId="3967ED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检测指标均达标</w:t>
            </w:r>
          </w:p>
        </w:tc>
        <w:tc>
          <w:tcPr>
            <w:tcW w:w="682" w:type="dxa"/>
            <w:vAlign w:val="center"/>
          </w:tcPr>
          <w:p w14:paraId="5E8209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3" w:type="dxa"/>
            <w:vAlign w:val="center"/>
          </w:tcPr>
          <w:p w14:paraId="504727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建议煮沸后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饮用</w:t>
            </w:r>
          </w:p>
        </w:tc>
      </w:tr>
      <w:tr w14:paraId="0D377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96" w:type="dxa"/>
            <w:vAlign w:val="center"/>
          </w:tcPr>
          <w:p w14:paraId="302E74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23" w:type="dxa"/>
            <w:vAlign w:val="center"/>
          </w:tcPr>
          <w:p w14:paraId="198FC0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新甸铺镇乔庄村</w:t>
            </w:r>
          </w:p>
        </w:tc>
        <w:tc>
          <w:tcPr>
            <w:tcW w:w="2413" w:type="dxa"/>
            <w:vAlign w:val="center"/>
          </w:tcPr>
          <w:p w14:paraId="5CA7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新甸铺镇乔庄村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水厂</w:t>
            </w:r>
          </w:p>
        </w:tc>
        <w:tc>
          <w:tcPr>
            <w:tcW w:w="1664" w:type="dxa"/>
            <w:vAlign w:val="center"/>
          </w:tcPr>
          <w:p w14:paraId="1A62E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新野县疾控中心</w:t>
            </w:r>
          </w:p>
        </w:tc>
        <w:tc>
          <w:tcPr>
            <w:tcW w:w="1882" w:type="dxa"/>
            <w:vAlign w:val="center"/>
          </w:tcPr>
          <w:p w14:paraId="6C5A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2025年07月17日</w:t>
            </w:r>
          </w:p>
        </w:tc>
        <w:tc>
          <w:tcPr>
            <w:tcW w:w="3709" w:type="dxa"/>
            <w:vMerge w:val="continue"/>
            <w:tcBorders>
              <w:top w:val="nil"/>
              <w:bottom w:val="nil"/>
            </w:tcBorders>
            <w:vAlign w:val="center"/>
          </w:tcPr>
          <w:p w14:paraId="02C7D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CCEB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检测指标均达标</w:t>
            </w:r>
          </w:p>
        </w:tc>
        <w:tc>
          <w:tcPr>
            <w:tcW w:w="682" w:type="dxa"/>
            <w:vAlign w:val="center"/>
          </w:tcPr>
          <w:p w14:paraId="3EA12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3" w:type="dxa"/>
            <w:vAlign w:val="center"/>
          </w:tcPr>
          <w:p w14:paraId="23EE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建议煮沸后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饮用</w:t>
            </w:r>
          </w:p>
        </w:tc>
      </w:tr>
      <w:tr w14:paraId="36F20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96" w:type="dxa"/>
            <w:vAlign w:val="center"/>
          </w:tcPr>
          <w:p w14:paraId="11FF64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23" w:type="dxa"/>
            <w:vAlign w:val="center"/>
          </w:tcPr>
          <w:p w14:paraId="0B489A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position w:val="3"/>
                <w:sz w:val="21"/>
                <w:szCs w:val="21"/>
                <w:lang w:val="en-US" w:eastAsia="zh-CN"/>
              </w:rPr>
              <w:t>新野县二水厂</w:t>
            </w:r>
          </w:p>
        </w:tc>
        <w:tc>
          <w:tcPr>
            <w:tcW w:w="2413" w:type="dxa"/>
            <w:vAlign w:val="center"/>
          </w:tcPr>
          <w:p w14:paraId="3BF3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新野县淯兴水务有限公司</w:t>
            </w:r>
          </w:p>
        </w:tc>
        <w:tc>
          <w:tcPr>
            <w:tcW w:w="1664" w:type="dxa"/>
            <w:vAlign w:val="center"/>
          </w:tcPr>
          <w:p w14:paraId="72F1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新野县疾控中心</w:t>
            </w:r>
          </w:p>
        </w:tc>
        <w:tc>
          <w:tcPr>
            <w:tcW w:w="1882" w:type="dxa"/>
            <w:vAlign w:val="center"/>
          </w:tcPr>
          <w:p w14:paraId="00F75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2025年09月10日</w:t>
            </w:r>
          </w:p>
        </w:tc>
        <w:tc>
          <w:tcPr>
            <w:tcW w:w="3709" w:type="dxa"/>
            <w:vMerge w:val="continue"/>
            <w:tcBorders>
              <w:top w:val="nil"/>
              <w:bottom w:val="nil"/>
            </w:tcBorders>
            <w:vAlign w:val="center"/>
          </w:tcPr>
          <w:p w14:paraId="2955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758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检测指标均达标</w:t>
            </w:r>
          </w:p>
        </w:tc>
        <w:tc>
          <w:tcPr>
            <w:tcW w:w="682" w:type="dxa"/>
            <w:vAlign w:val="center"/>
          </w:tcPr>
          <w:p w14:paraId="256C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3" w:type="dxa"/>
            <w:vAlign w:val="center"/>
          </w:tcPr>
          <w:p w14:paraId="04236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建议煮沸后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饮用</w:t>
            </w:r>
          </w:p>
        </w:tc>
      </w:tr>
      <w:tr w14:paraId="13CD1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96" w:type="dxa"/>
            <w:vAlign w:val="center"/>
          </w:tcPr>
          <w:p w14:paraId="2B894D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223" w:type="dxa"/>
            <w:vAlign w:val="center"/>
          </w:tcPr>
          <w:p w14:paraId="46E077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position w:val="3"/>
                <w:sz w:val="21"/>
                <w:szCs w:val="21"/>
                <w:lang w:val="en-US" w:eastAsia="zh-CN"/>
              </w:rPr>
              <w:t>新野县三水厂</w:t>
            </w:r>
          </w:p>
        </w:tc>
        <w:tc>
          <w:tcPr>
            <w:tcW w:w="2413" w:type="dxa"/>
            <w:vAlign w:val="center"/>
          </w:tcPr>
          <w:p w14:paraId="61707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新野县淯兴水务有限公司</w:t>
            </w:r>
          </w:p>
        </w:tc>
        <w:tc>
          <w:tcPr>
            <w:tcW w:w="1664" w:type="dxa"/>
            <w:vAlign w:val="center"/>
          </w:tcPr>
          <w:p w14:paraId="17C7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新野县疾控中心</w:t>
            </w:r>
          </w:p>
        </w:tc>
        <w:tc>
          <w:tcPr>
            <w:tcW w:w="1882" w:type="dxa"/>
            <w:vAlign w:val="center"/>
          </w:tcPr>
          <w:p w14:paraId="674D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2025年09月10日</w:t>
            </w:r>
          </w:p>
        </w:tc>
        <w:tc>
          <w:tcPr>
            <w:tcW w:w="3709" w:type="dxa"/>
            <w:vMerge w:val="continue"/>
            <w:tcBorders>
              <w:top w:val="nil"/>
              <w:bottom w:val="nil"/>
            </w:tcBorders>
            <w:vAlign w:val="center"/>
          </w:tcPr>
          <w:p w14:paraId="00AE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EC8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检测指标均达标</w:t>
            </w:r>
          </w:p>
        </w:tc>
        <w:tc>
          <w:tcPr>
            <w:tcW w:w="682" w:type="dxa"/>
            <w:vAlign w:val="center"/>
          </w:tcPr>
          <w:p w14:paraId="3B88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3" w:type="dxa"/>
            <w:vAlign w:val="center"/>
          </w:tcPr>
          <w:p w14:paraId="39571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建议煮沸后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饮用</w:t>
            </w:r>
          </w:p>
        </w:tc>
      </w:tr>
      <w:tr w14:paraId="17BB9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96" w:type="dxa"/>
            <w:vAlign w:val="center"/>
          </w:tcPr>
          <w:p w14:paraId="74168D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223" w:type="dxa"/>
            <w:vAlign w:val="center"/>
          </w:tcPr>
          <w:p w14:paraId="07821B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新野县疾控中心</w:t>
            </w:r>
          </w:p>
        </w:tc>
        <w:tc>
          <w:tcPr>
            <w:tcW w:w="2413" w:type="dxa"/>
            <w:vAlign w:val="center"/>
          </w:tcPr>
          <w:p w14:paraId="15FE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新野县淯兴水务有限公司</w:t>
            </w:r>
          </w:p>
        </w:tc>
        <w:tc>
          <w:tcPr>
            <w:tcW w:w="1664" w:type="dxa"/>
            <w:vAlign w:val="center"/>
          </w:tcPr>
          <w:p w14:paraId="39D4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新野县疾控中心</w:t>
            </w:r>
          </w:p>
        </w:tc>
        <w:tc>
          <w:tcPr>
            <w:tcW w:w="1882" w:type="dxa"/>
            <w:vAlign w:val="center"/>
          </w:tcPr>
          <w:p w14:paraId="2192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2025年09月10日</w:t>
            </w:r>
          </w:p>
        </w:tc>
        <w:tc>
          <w:tcPr>
            <w:tcW w:w="3709" w:type="dxa"/>
            <w:vMerge w:val="continue"/>
            <w:tcBorders>
              <w:top w:val="nil"/>
              <w:bottom w:val="nil"/>
            </w:tcBorders>
            <w:vAlign w:val="center"/>
          </w:tcPr>
          <w:p w14:paraId="4C9F1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74A0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检测指标均达标</w:t>
            </w:r>
          </w:p>
        </w:tc>
        <w:tc>
          <w:tcPr>
            <w:tcW w:w="682" w:type="dxa"/>
            <w:vAlign w:val="center"/>
          </w:tcPr>
          <w:p w14:paraId="64B6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3" w:type="dxa"/>
            <w:vAlign w:val="center"/>
          </w:tcPr>
          <w:p w14:paraId="65FC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建议煮沸后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饮用</w:t>
            </w:r>
          </w:p>
        </w:tc>
      </w:tr>
      <w:tr w14:paraId="14C42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96" w:type="dxa"/>
            <w:vAlign w:val="center"/>
          </w:tcPr>
          <w:p w14:paraId="7F88FA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223" w:type="dxa"/>
            <w:vAlign w:val="center"/>
          </w:tcPr>
          <w:p w14:paraId="5E7C28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大桥路胃病诊所</w:t>
            </w:r>
          </w:p>
        </w:tc>
        <w:tc>
          <w:tcPr>
            <w:tcW w:w="2413" w:type="dxa"/>
            <w:vAlign w:val="center"/>
          </w:tcPr>
          <w:p w14:paraId="398A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新野县淯兴水务有限公司</w:t>
            </w:r>
          </w:p>
        </w:tc>
        <w:tc>
          <w:tcPr>
            <w:tcW w:w="1664" w:type="dxa"/>
            <w:vAlign w:val="center"/>
          </w:tcPr>
          <w:p w14:paraId="506C7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新野县疾控中心</w:t>
            </w:r>
          </w:p>
        </w:tc>
        <w:tc>
          <w:tcPr>
            <w:tcW w:w="1882" w:type="dxa"/>
            <w:vAlign w:val="center"/>
          </w:tcPr>
          <w:p w14:paraId="0475A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2025年09月10日</w:t>
            </w:r>
          </w:p>
        </w:tc>
        <w:tc>
          <w:tcPr>
            <w:tcW w:w="3709" w:type="dxa"/>
            <w:vMerge w:val="continue"/>
            <w:tcBorders>
              <w:top w:val="nil"/>
              <w:bottom w:val="nil"/>
            </w:tcBorders>
            <w:vAlign w:val="center"/>
          </w:tcPr>
          <w:p w14:paraId="22DE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5CB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检测指标均达标</w:t>
            </w:r>
          </w:p>
        </w:tc>
        <w:tc>
          <w:tcPr>
            <w:tcW w:w="682" w:type="dxa"/>
            <w:vAlign w:val="center"/>
          </w:tcPr>
          <w:p w14:paraId="70E0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3" w:type="dxa"/>
            <w:vAlign w:val="center"/>
          </w:tcPr>
          <w:p w14:paraId="079A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建议煮沸后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饮用</w:t>
            </w:r>
          </w:p>
        </w:tc>
      </w:tr>
      <w:tr w14:paraId="4671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96" w:type="dxa"/>
            <w:vAlign w:val="center"/>
          </w:tcPr>
          <w:p w14:paraId="7C361A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223" w:type="dxa"/>
            <w:vAlign w:val="center"/>
          </w:tcPr>
          <w:p w14:paraId="1DC38D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菜市场樊保朝诊所</w:t>
            </w:r>
          </w:p>
        </w:tc>
        <w:tc>
          <w:tcPr>
            <w:tcW w:w="2413" w:type="dxa"/>
            <w:vAlign w:val="center"/>
          </w:tcPr>
          <w:p w14:paraId="7FE5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新野县淯兴水务有限公司</w:t>
            </w:r>
          </w:p>
        </w:tc>
        <w:tc>
          <w:tcPr>
            <w:tcW w:w="1664" w:type="dxa"/>
            <w:vAlign w:val="center"/>
          </w:tcPr>
          <w:p w14:paraId="6C96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新野县疾控中心</w:t>
            </w:r>
          </w:p>
        </w:tc>
        <w:tc>
          <w:tcPr>
            <w:tcW w:w="1882" w:type="dxa"/>
            <w:vAlign w:val="center"/>
          </w:tcPr>
          <w:p w14:paraId="1BAD4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2025年09月10日</w:t>
            </w:r>
          </w:p>
        </w:tc>
        <w:tc>
          <w:tcPr>
            <w:tcW w:w="3709" w:type="dxa"/>
            <w:vMerge w:val="continue"/>
            <w:tcBorders>
              <w:top w:val="nil"/>
              <w:bottom w:val="nil"/>
            </w:tcBorders>
            <w:vAlign w:val="center"/>
          </w:tcPr>
          <w:p w14:paraId="728E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214E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检测指标均达标</w:t>
            </w:r>
          </w:p>
        </w:tc>
        <w:tc>
          <w:tcPr>
            <w:tcW w:w="682" w:type="dxa"/>
            <w:vAlign w:val="center"/>
          </w:tcPr>
          <w:p w14:paraId="01849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3" w:type="dxa"/>
            <w:vAlign w:val="center"/>
          </w:tcPr>
          <w:p w14:paraId="4E222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建议煮沸后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饮用</w:t>
            </w:r>
          </w:p>
        </w:tc>
      </w:tr>
      <w:tr w14:paraId="081C3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96" w:type="dxa"/>
            <w:vAlign w:val="center"/>
          </w:tcPr>
          <w:p w14:paraId="589E2C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223" w:type="dxa"/>
            <w:vAlign w:val="center"/>
          </w:tcPr>
          <w:p w14:paraId="782838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朝阳路北段乔占伟诊所</w:t>
            </w:r>
          </w:p>
        </w:tc>
        <w:tc>
          <w:tcPr>
            <w:tcW w:w="2413" w:type="dxa"/>
            <w:vAlign w:val="center"/>
          </w:tcPr>
          <w:p w14:paraId="68006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新野县淯兴水务有限公司</w:t>
            </w:r>
          </w:p>
        </w:tc>
        <w:tc>
          <w:tcPr>
            <w:tcW w:w="1664" w:type="dxa"/>
            <w:vAlign w:val="center"/>
          </w:tcPr>
          <w:p w14:paraId="78780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新野县疾控中心</w:t>
            </w:r>
          </w:p>
        </w:tc>
        <w:tc>
          <w:tcPr>
            <w:tcW w:w="1882" w:type="dxa"/>
            <w:vAlign w:val="center"/>
          </w:tcPr>
          <w:p w14:paraId="732D0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2025年09月10日</w:t>
            </w:r>
          </w:p>
        </w:tc>
        <w:tc>
          <w:tcPr>
            <w:tcW w:w="3709" w:type="dxa"/>
            <w:vMerge w:val="continue"/>
            <w:tcBorders>
              <w:top w:val="nil"/>
              <w:bottom w:val="nil"/>
            </w:tcBorders>
            <w:vAlign w:val="center"/>
          </w:tcPr>
          <w:p w14:paraId="776F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224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3C54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1363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F64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96" w:type="dxa"/>
            <w:vAlign w:val="center"/>
          </w:tcPr>
          <w:p w14:paraId="22F122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F04F6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朝阳路上京韵食府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C414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新野县淯兴水务有限公司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04C7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新野县疾控中心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11F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2025年09月10日</w:t>
            </w:r>
          </w:p>
        </w:tc>
        <w:tc>
          <w:tcPr>
            <w:tcW w:w="3709" w:type="dxa"/>
            <w:vMerge w:val="continue"/>
            <w:tcBorders>
              <w:top w:val="nil"/>
              <w:bottom w:val="nil"/>
            </w:tcBorders>
            <w:vAlign w:val="center"/>
          </w:tcPr>
          <w:p w14:paraId="3B19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F03E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1CBE9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69B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bookmarkEnd w:id="0"/>
      <w:tr w14:paraId="4073B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396" w:type="dxa"/>
            <w:vAlign w:val="center"/>
          </w:tcPr>
          <w:p w14:paraId="14B9F5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23" w:type="dxa"/>
            <w:vAlign w:val="center"/>
          </w:tcPr>
          <w:p w14:paraId="1FE0CE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 w14:paraId="4E908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3F1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E76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09" w:type="dxa"/>
            <w:vMerge w:val="continue"/>
            <w:tcBorders>
              <w:top w:val="nil"/>
            </w:tcBorders>
            <w:vAlign w:val="center"/>
          </w:tcPr>
          <w:p w14:paraId="5B6A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188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2E7A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3BF0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2EF1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</w:pPr>
    </w:p>
    <w:p w14:paraId="2E7670EA"/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83891"/>
    <w:rsid w:val="083D6BE4"/>
    <w:rsid w:val="0D416E71"/>
    <w:rsid w:val="16137599"/>
    <w:rsid w:val="1F1D4F80"/>
    <w:rsid w:val="23D83891"/>
    <w:rsid w:val="27B257DD"/>
    <w:rsid w:val="2E4929D5"/>
    <w:rsid w:val="312B2209"/>
    <w:rsid w:val="58DB1253"/>
    <w:rsid w:val="72E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703</Characters>
  <Lines>0</Lines>
  <Paragraphs>0</Paragraphs>
  <TotalTime>2</TotalTime>
  <ScaleCrop>false</ScaleCrop>
  <LinksUpToDate>false</LinksUpToDate>
  <CharactersWithSpaces>708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2025-04-03T02:33:00Z</dcterms:created>
  <dc:creator>程慰先</dc:creator>
  <cp:lastModifiedBy>程慰先</cp:lastModifiedBy>
  <dcterms:modified xsi:type="dcterms:W3CDTF">2025-09-18T08:07:06Z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6CF907507E8A474295B1E0A134277D14_13</vt:lpwstr>
  </property>
  <property fmtid="{D5CDD505-2E9C-101B-9397-08002B2CF9AE}" pid="4" name="KSOTemplateDocerSaveRecord">
    <vt:lpwstr>eyJoZGlkIjoiYjI1MTIwODU0YjJlOTUxYmNhMmQ4Y2I2MDg0NTc0MDYiLCJ1c2VySWQiOiI0NzcxMDgxNTAifQ==</vt:lpwstr>
  </property>
</Properties>
</file>