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80" w:lineRule="exact"/>
        <w:jc w:val="center"/>
        <w:textAlignment w:val="auto"/>
        <w:rPr>
          <w:rFonts w:ascii="方正大标宋_GBK" w:eastAsia="方正大标宋_GBK"/>
          <w:b w:val="0"/>
          <w:bCs/>
          <w:kern w:val="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  <w:t>中共新野县人民医院委员会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8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kern w:val="0"/>
          <w:sz w:val="44"/>
          <w:szCs w:val="44"/>
        </w:rPr>
        <w:t>关于</w:t>
      </w:r>
      <w:r>
        <w:rPr>
          <w:rFonts w:hint="eastAsia" w:ascii="方正小标宋_GBK" w:hAnsi="方正小标宋_GBK" w:eastAsia="方正小标宋_GBK" w:cs="方正小标宋_GBK"/>
          <w:b w:val="0"/>
          <w:bCs/>
          <w:kern w:val="0"/>
          <w:sz w:val="44"/>
          <w:szCs w:val="44"/>
          <w:lang w:eastAsia="zh-CN"/>
        </w:rPr>
        <w:t>巡察</w:t>
      </w:r>
      <w:r>
        <w:rPr>
          <w:rFonts w:hint="eastAsia" w:ascii="方正小标宋_GBK" w:hAnsi="方正小标宋_GBK" w:eastAsia="方正小标宋_GBK" w:cs="方正小标宋_GBK"/>
          <w:b w:val="0"/>
          <w:bCs/>
          <w:kern w:val="0"/>
          <w:sz w:val="44"/>
          <w:szCs w:val="44"/>
        </w:rPr>
        <w:t>整改情况的通报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80" w:lineRule="exact"/>
        <w:ind w:firstLine="640"/>
        <w:jc w:val="left"/>
        <w:textAlignment w:val="auto"/>
        <w:rPr>
          <w:rFonts w:ascii="仿宋_GB2312"/>
          <w:b w:val="0"/>
          <w:bCs/>
          <w:kern w:val="0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  <w:lang w:eastAsia="zh-CN"/>
        </w:rPr>
        <w:t>按照县委统一部署，县委第三巡察组于2025年3月6日至5月6日对我院工程项目招投标领域突出问题开展专项巡察，并于6月6日反馈巡察意见。我院高度重视巡察整改工作，将其作为严肃政治任务，迅速部署、狠抓落实。截至2025年9月30日，巡察反馈的3个方面8项具体问题已全部按期完成整改，制定的8条整改措施均落地见效；巡察组未向我院移交问题线索和信访事项。通过集中整改，医院工程项目招投标管理、资金使用、内部监督等重点领域的制度体系进一步完善，廉洁风险防控能力显著提升，为医院高质量发展奠定了坚实基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  <w:lang w:eastAsia="zh-CN"/>
        </w:rPr>
        <w:t>一、整改任务落实情况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  <w:lang w:val="en-US" w:eastAsia="zh-CN"/>
        </w:rPr>
        <w:t>1.</w:t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  <w:lang w:eastAsia="zh-CN"/>
        </w:rPr>
        <w:t>关于“三重一大”制度执行不到位的问题，整改情况：修订完善《“三重一大”决策制度实施办法》，明确10万元及以上设备采购、重大项目立项等事项须经党委会集体研究；启用标准化会议记录模板，建立“记录-审核-归档”闭环机制，补充完善2020-2023年缺失的15份决策记录，确保会议记录规范完整，制度执行到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  <w:lang w:val="en-US" w:eastAsia="zh-CN"/>
        </w:rPr>
        <w:t>2.</w:t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  <w:lang w:eastAsia="zh-CN"/>
        </w:rPr>
        <w:t>关于代理机构选定不规范的问题，整改情况：废止代理机构合作固化做法，制定代理机构遴选规范，引入市场竞争机制，由院领导班子集体研究选定；对既往代理项目开展全面审计复核，组织相关人员专题学习法规政策，目前已引入7家有资质的招标代理公司，实现选定过程公开透明，降低廉洁风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  <w:lang w:val="en-US" w:eastAsia="zh-CN"/>
        </w:rPr>
        <w:t>3.</w:t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  <w:lang w:eastAsia="zh-CN"/>
        </w:rPr>
        <w:t>关于项目资金使用不规范的问题，整改情况：将项目资金纳入预算绩效管理，实行全周期跟踪问效，明确资金使用各环节管理要求，确保专款专用；健全内外部监督机制，定期开展资金使用检查审计，同时规范合同关键条款，补充履约保证金相关约定，提升资金使用效益和合同风险防控能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  <w:lang w:val="en-US" w:eastAsia="zh-CN"/>
        </w:rPr>
        <w:t>4.</w:t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  <w:lang w:eastAsia="zh-CN"/>
        </w:rPr>
        <w:t>关于内部审计部门履职尽责不到位的问题，整改情况：制定《医院内部审计工作制度》及2025年度审计工作计划，明确审计范围、频次和责任分工；聚焦耗材管理、门诊退费等重点领域开展专项审计，优化耗材领用流程，完善门诊退费管理办法，2025年耗材总支出同比下降14.86%，有效堵塞管理风险漏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  <w:lang w:eastAsia="zh-CN"/>
        </w:rPr>
        <w:t>关于项目未留取工程履约保证金的问题，整改情况：健全项目管理机制，明确责任流程和审核备案程序，对相关责任人进行批评教育、提醒谈话，由审计和财务部门双重监督，已整改发现的3起问题，杜绝同类疏漏再次发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  <w:lang w:val="en-US" w:eastAsia="zh-CN"/>
        </w:rPr>
        <w:t>6.</w:t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  <w:lang w:eastAsia="zh-CN"/>
        </w:rPr>
        <w:t>关于未按年度采购计划采购医疗设备的问题，整改情况：强化采购计划刚性约束，建立动态调整审批机制，复盘2024年未按计划采购根源，重新审核2025年采购计划，截至9月底，年度采购率提升至76.8%，提高采购工作的科学性和计划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  <w:lang w:val="en-US" w:eastAsia="zh-CN"/>
        </w:rPr>
        <w:t>7.</w:t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  <w:lang w:eastAsia="zh-CN"/>
        </w:rPr>
        <w:t>关于合同签订不规范的问题，整改情况：修订《医院合同管理办法》，明确合同全流程规范及责任人，实行法律顾问前置审核制度；组建专项审核小组，对所有待签合同开展专业审核，累计审查186份合同，整改23个潜在风险问题，提升合同管理规范化水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  <w:lang w:val="en-US" w:eastAsia="zh-CN"/>
        </w:rPr>
        <w:t>8.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  <w:lang w:eastAsia="zh-CN"/>
        </w:rPr>
        <w:t>关于采购资料弄虚作假、涉嫌指定供应商及事先采购的问题，整改情况：全面自查违规行为，修订设备采购流程，明确各环节时序规范与责任划分；相关问题线索已移交县纪委监委派驻卫健委纪检组，2名责任人受到政务警告处分，营造风清气正的采购环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  <w:lang w:eastAsia="zh-CN"/>
        </w:rPr>
        <w:t>二、监督方式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  <w:lang w:eastAsia="zh-CN"/>
        </w:rPr>
        <w:t>欢迎广大干部群众对巡察整改落实情况进行监督。如有意见和建议，请及时向我们反映。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  <w:lang w:eastAsia="zh-CN"/>
        </w:rPr>
        <w:t>联系电话：</w:t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  <w:lang w:val="en-US" w:eastAsia="zh-CN"/>
        </w:rPr>
        <w:t>0377--66263033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  <w:lang w:eastAsia="zh-CN"/>
        </w:rPr>
        <w:t>电子邮箱：</w:t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  <w:lang w:val="en-US" w:eastAsia="zh-CN"/>
        </w:rPr>
        <w:fldChar w:fldCharType="begin"/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  <w:lang w:val="en-US" w:eastAsia="zh-CN"/>
        </w:rPr>
        <w:instrText xml:space="preserve"> HYPERLINK "mailto:chenbin9669@163.com" </w:instrText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  <w:lang w:val="en-US" w:eastAsia="zh-CN"/>
        </w:rPr>
        <w:fldChar w:fldCharType="separate"/>
      </w:r>
      <w:r>
        <w:rPr>
          <w:rStyle w:val="6"/>
          <w:rFonts w:hint="eastAsia" w:ascii="方正仿宋_GBK" w:hAnsi="方正仿宋_GBK" w:eastAsia="方正仿宋_GBK" w:cs="方正仿宋_GBK"/>
          <w:b w:val="0"/>
          <w:bCs/>
          <w:sz w:val="32"/>
          <w:szCs w:val="32"/>
          <w:lang w:val="en-US" w:eastAsia="zh-CN"/>
        </w:rPr>
        <w:t>chenbin9669@163.com</w:t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  <w:lang w:val="en-US" w:eastAsia="zh-CN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right"/>
        <w:textAlignment w:val="auto"/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right"/>
        <w:textAlignment w:val="auto"/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right"/>
        <w:textAlignment w:val="auto"/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  <w:lang w:eastAsia="zh-CN"/>
        </w:rPr>
        <w:t>中共新野县人民医院委员会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center"/>
        <w:textAlignment w:val="auto"/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  <w:lang w:val="en-US" w:eastAsia="zh-CN"/>
        </w:rPr>
        <w:t xml:space="preserve">                           </w:t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  <w:lang w:eastAsia="zh-CN"/>
        </w:rPr>
        <w:t>2025年10月9日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pacing w:line="580" w:lineRule="exact"/>
        <w:ind w:right="640"/>
        <w:jc w:val="right"/>
        <w:textAlignment w:val="auto"/>
        <w:rPr>
          <w:rFonts w:hint="eastAsia" w:ascii="仿宋" w:hAnsi="仿宋" w:eastAsia="仿宋" w:cs="仿宋"/>
          <w:b w:val="0"/>
          <w:bCs/>
          <w:kern w:val="0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pacing w:line="580" w:lineRule="exact"/>
        <w:ind w:right="640"/>
        <w:jc w:val="right"/>
        <w:textAlignment w:val="auto"/>
        <w:rPr>
          <w:rFonts w:hint="eastAsia" w:ascii="仿宋" w:hAnsi="仿宋" w:eastAsia="仿宋" w:cs="仿宋"/>
          <w:b w:val="0"/>
          <w:bCs/>
          <w:kern w:val="0"/>
          <w:szCs w:val="32"/>
        </w:rPr>
      </w:pPr>
    </w:p>
    <w:sectPr>
      <w:pgSz w:w="11906" w:h="16838"/>
      <w:pgMar w:top="1644" w:right="1361" w:bottom="1587" w:left="1417" w:header="851" w:footer="992" w:gutter="0"/>
      <w:pgNumType w:fmt="numberInDash"/>
      <w:cols w:space="720" w:num="1"/>
      <w:docGrid w:type="lines" w:linePitch="31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大标宋_GBK">
    <w:altName w:val="方正书宋_GBK"/>
    <w:panose1 w:val="03000509000000000000"/>
    <w:charset w:val="86"/>
    <w:family w:val="auto"/>
    <w:pitch w:val="default"/>
    <w:sig w:usb0="00000000" w:usb1="00000000" w:usb2="00000010" w:usb3="00000000" w:csb0="00040000" w:csb1="00000000"/>
  </w:font>
  <w:font w:name="微软雅黑">
    <w:altName w:val="方正黑体_GBK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9277D3"/>
    <w:rsid w:val="1C9277D3"/>
    <w:rsid w:val="22CE3412"/>
    <w:rsid w:val="236906A5"/>
    <w:rsid w:val="34E828E6"/>
    <w:rsid w:val="583C439E"/>
    <w:rsid w:val="62777873"/>
    <w:rsid w:val="665628D4"/>
    <w:rsid w:val="6BBB33D4"/>
    <w:rsid w:val="6F4F66FA"/>
    <w:rsid w:val="C72B4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jc w:val="center"/>
      <w:outlineLvl w:val="0"/>
    </w:pPr>
    <w:rPr>
      <w:rFonts w:eastAsia="宋体" w:asciiTheme="minorAscii" w:hAnsiTheme="minorAscii"/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55</TotalTime>
  <ScaleCrop>false</ScaleCrop>
  <LinksUpToDate>false</LinksUpToDate>
  <CharactersWithSpaces>0</CharactersWithSpaces>
  <Application>WPS Office_11.8.2.12185_F1E327BC-269C-435d-A152-05C5408002CA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2025-10-16T18:15:00Z</dcterms:created>
  <dc:creator>➕  ➖ ❌ ➗</dc:creator>
  <cp:lastModifiedBy>user</cp:lastModifiedBy>
  <cp:lastPrinted>2025-10-16T18:42:00Z</cp:lastPrinted>
  <dcterms:modified xsi:type="dcterms:W3CDTF">2026-01-29T16:32:10Z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2052-11.8.2.12185</vt:lpwstr>
  </property>
  <property fmtid="{D5CDD505-2E9C-101B-9397-08002B2CF9AE}" pid="3" name="ICV">
    <vt:lpwstr>B998FB00A7324D40ACAA05EC415B5CC6_13</vt:lpwstr>
  </property>
  <property fmtid="{D5CDD505-2E9C-101B-9397-08002B2CF9AE}" pid="4" name="KSOTemplateDocerSaveRecord">
    <vt:lpwstr>eyJoZGlkIjoiMDRiODBjOTYxNjI5OGI5NDhkZDQ1MzE2YjlkODlkZWEiLCJ1c2VySWQiOiIyMzE0Mjg3MjgifQ==</vt:lpwstr>
  </property>
</Properties>
</file>