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DD28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中共前高庙乡委员会</w:t>
      </w:r>
    </w:p>
    <w:p w14:paraId="48E3B57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关于县委第四巡察组巡察反馈意见</w:t>
      </w:r>
    </w:p>
    <w:p w14:paraId="388C651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整改落实情况通报</w:t>
      </w:r>
    </w:p>
    <w:p w14:paraId="46C3DF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县委统一部署，2025年10月20日至11月29日，县委第四巡察组对前高庙乡党委开展巡察“回头看”；12月23日，县委第四巡察组向前高庙乡反馈了巡察情况。按照巡察工作有关要求，现将巡察整改进展情况报告如下。</w:t>
      </w:r>
    </w:p>
    <w:p w14:paraId="3CF0B4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 w:eastAsia="zh-CN"/>
        </w:rPr>
      </w:pPr>
      <w:r>
        <w:rPr>
          <w:rFonts w:hint="eastAsia" w:ascii="黑体" w:hAnsi="黑体" w:eastAsia="黑体" w:cs="黑体"/>
          <w:b w:val="0"/>
          <w:bCs/>
          <w:sz w:val="32"/>
          <w:szCs w:val="32"/>
          <w:lang w:val="en" w:eastAsia="zh-CN"/>
        </w:rPr>
        <w:t>一、党委及主要负责人组织落实整改情况</w:t>
      </w:r>
    </w:p>
    <w:p w14:paraId="1D59CF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高庙乡党委坚持以习近平新时代中国特色社会主义思想为指导，全面领会习近平总书记关于巡视巡察工作的重要论述，切实把抓好巡察整改作为坚决拥护“两个确立”、增强“四个意识”、做到“两个维护”的具体行动，自觉担负起巡察整改主体责任，第一时间传达学习、研究贯彻、部署落实，以最坚决的态度、最务实的作风、最果断的行动，确保巡察整改任务落地见效。对照县委第四巡察组巡察反馈问题和意见建议，研究制定《前高庙乡党委关于县委第四巡察组巡察“回头看”反馈意见整改落实方案》，形成了问题、任务、责任三个清单，逐项明确责任领导、责任单位、整改措施和完成时限，确保任务到人、责任到岗、要求到位。</w:t>
      </w:r>
    </w:p>
    <w:p w14:paraId="2347C2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高庙乡党委书记李荣杰坚决扛稳巡察整改第一责任人责任，主持召开党委会，研究巡察反馈问题整改，安排部署巡察整改具体工作，成立以党委书记任组长的整改工作领导小组，对全乡整改工作统一领导、协调推进、督促落实。2026年1月21日召开巡察整改专题民主生活会，认真学习习近平总书记关于巡视工作的重要论述，班子及班子成员重点围绕巡察反馈的4个方面24个具体问题进行深刻查摆剖析，开展批评与自我批评，认真研究整改措施，切实增强巡察整改的思想自觉、政治自觉和行动自觉。党委书记将巡察整改工作内容纳入工作清单，对全乡整改工作牵头抓总，部署重要工作、处理重大问题、协调重要环节，扎实推动整改落实见真章、动真格、求实效。其他班子成员结合各自职责分工，认真履行工作职责，切实加强日常协调和督促检查，全力抓好各自分管领域和部门的整改落实工作，同时完善有关制度，建立长效机制，确保整改任务取得实效。</w:t>
      </w:r>
    </w:p>
    <w:p w14:paraId="4BF8EE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二、集中整改进展情况</w:t>
      </w:r>
    </w:p>
    <w:p w14:paraId="2E5CEDAE">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val="0"/>
          <w:kern w:val="0"/>
          <w:sz w:val="32"/>
          <w:szCs w:val="32"/>
          <w:lang w:val="en" w:eastAsia="zh-CN" w:bidi="ar-SA"/>
        </w:rPr>
      </w:pPr>
      <w:r>
        <w:rPr>
          <w:rFonts w:hint="eastAsia" w:ascii="楷体" w:hAnsi="楷体" w:eastAsia="楷体" w:cs="楷体"/>
          <w:b/>
          <w:bCs w:val="0"/>
          <w:kern w:val="0"/>
          <w:sz w:val="32"/>
          <w:szCs w:val="32"/>
          <w:lang w:val="en" w:eastAsia="zh-CN" w:bidi="ar-SA"/>
        </w:rPr>
        <w:t>（一）已完成的整改事项及整改结果</w:t>
      </w:r>
    </w:p>
    <w:p w14:paraId="69F216D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“回头看”反馈未整改到位的七个问题：</w:t>
      </w:r>
    </w:p>
    <w:p w14:paraId="5B36A78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1.关于“领导责任未压实”的问题</w:t>
      </w:r>
    </w:p>
    <w:p w14:paraId="2272232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召开巡察整改专题会议。</w:t>
      </w:r>
      <w:r>
        <w:rPr>
          <w:rFonts w:hint="eastAsia" w:ascii="方正仿宋_GB2312" w:hAnsi="方正仿宋_GB2312" w:eastAsia="方正仿宋_GB2312" w:cs="方正仿宋_GB2312"/>
          <w:sz w:val="32"/>
          <w:szCs w:val="32"/>
          <w:lang w:val="en-US" w:eastAsia="zh-CN"/>
        </w:rPr>
        <w:t>先后召开4次专题会议，安排整改、推动落实“回头看”交办问题</w:t>
      </w:r>
      <w:r>
        <w:rPr>
          <w:rFonts w:hint="eastAsia" w:ascii="方正仿宋_GB2312" w:hAnsi="方正仿宋_GB2312" w:eastAsia="方正仿宋_GB2312" w:cs="方正仿宋_GB2312"/>
          <w:color w:val="auto"/>
          <w:sz w:val="32"/>
          <w:szCs w:val="32"/>
          <w:lang w:val="en-US" w:eastAsia="zh-CN"/>
        </w:rPr>
        <w:t>，逐项审议整改落实情况，集体研究审定党委巡察整改工作报告。</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高质量召开民主生活会。2026年1月21日召开的专题民主生活会上，将巡察反馈问题作为对照检查的重要内容。班子成员主动认领问题，深入剖析问题根源，认真开展批评与自我批评，提出切实可行的整改措施。本次专题民主生活会，共制定领导班子整改措施4条，班子成员个人整改措施55条。</w:t>
      </w:r>
      <w:r>
        <w:rPr>
          <w:rFonts w:hint="eastAsia" w:ascii="方正仿宋_GB2312" w:hAnsi="方正仿宋_GB2312" w:eastAsia="方正仿宋_GB2312" w:cs="方正仿宋_GB2312"/>
          <w:b/>
          <w:bCs/>
          <w:sz w:val="32"/>
          <w:szCs w:val="32"/>
        </w:rPr>
        <w:t>三是</w:t>
      </w:r>
      <w:r>
        <w:rPr>
          <w:rFonts w:hint="eastAsia" w:ascii="方正仿宋_GB2312" w:hAnsi="方正仿宋_GB2312" w:eastAsia="方正仿宋_GB2312" w:cs="方正仿宋_GB2312"/>
          <w:sz w:val="32"/>
          <w:szCs w:val="32"/>
        </w:rPr>
        <w:t>安排部署党风廉政建设工作。在2026年度的党风廉政建设工作要点中，将“持续抓好巡察反馈问题整改，强化整改成果运用”作为一项重要任务列出并明确具体要求。</w:t>
      </w:r>
      <w:r>
        <w:rPr>
          <w:rFonts w:hint="eastAsia" w:ascii="方正仿宋_GB2312" w:hAnsi="方正仿宋_GB2312" w:eastAsia="方正仿宋_GB2312" w:cs="方正仿宋_GB2312"/>
          <w:b/>
          <w:bCs/>
          <w:sz w:val="32"/>
          <w:szCs w:val="32"/>
        </w:rPr>
        <w:t>四是</w:t>
      </w:r>
      <w:r>
        <w:rPr>
          <w:rFonts w:hint="eastAsia" w:ascii="方正仿宋_GB2312" w:hAnsi="方正仿宋_GB2312" w:eastAsia="方正仿宋_GB2312" w:cs="方正仿宋_GB2312"/>
          <w:sz w:val="32"/>
          <w:szCs w:val="32"/>
        </w:rPr>
        <w:t>开展巡察反馈问题“回头看”。组织党政办、党建办、纪委口线将巡察整改落实情况作为日常监督的重要抓手，通过调阅资料、谈话了解、实地查看等方式，对整改任务完成情况进行监督检查，对整改不力、敷衍塞责的，严肃追责问责。截至目前需长期整改的10项问题已全部取得阶段性成果。</w:t>
      </w:r>
    </w:p>
    <w:p w14:paraId="39F5D8C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2.关于“整改‘交接棒’交接不顺畅”的问题</w:t>
      </w:r>
    </w:p>
    <w:p w14:paraId="7A5848F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召开专题党委会研究制定整改工作方案。依据班子分工情况，及时更新调整乡巡察整改工作相关责任人。按照反馈意见逐项明确责任领导、责任人，全面修订更新“三个清单”，更新后的清单经党委会审议通过后，印发至各责任领导及责任单位。</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构建“党委主抓、纪委监督、部门落实”责任共同体。形成党委统一领导、班子成员齐抓共管、纪委精准监督、部门各负其责的整改合力，共同推动整改工作落实落细。</w:t>
      </w:r>
      <w:r>
        <w:rPr>
          <w:rFonts w:hint="eastAsia" w:ascii="方正仿宋_GB2312" w:hAnsi="方正仿宋_GB2312" w:eastAsia="方正仿宋_GB2312" w:cs="方正仿宋_GB2312"/>
          <w:b/>
          <w:bCs/>
          <w:sz w:val="32"/>
          <w:szCs w:val="32"/>
        </w:rPr>
        <w:t>三是</w:t>
      </w:r>
      <w:r>
        <w:rPr>
          <w:rFonts w:hint="eastAsia" w:ascii="方正仿宋_GB2312" w:hAnsi="方正仿宋_GB2312" w:eastAsia="方正仿宋_GB2312" w:cs="方正仿宋_GB2312"/>
          <w:sz w:val="32"/>
          <w:szCs w:val="32"/>
        </w:rPr>
        <w:t>规范化整理归档整改材料。乡纪委牵头对2022年巡察以来的所有整改相关资料进行系统收集、整理，规范管理整改过程全程资料。</w:t>
      </w:r>
    </w:p>
    <w:p w14:paraId="1570A0E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3.关于“推进问题整改不够有力”的问题</w:t>
      </w:r>
    </w:p>
    <w:p w14:paraId="188FABB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“第一议题”问题：整改以来，乡党委会、班子会均将学习习近平总书记最新重要讲话和重要指示批示精神作为“第一议题”，学习覆盖率达100%；</w:t>
      </w:r>
      <w:r>
        <w:rPr>
          <w:rFonts w:hint="eastAsia" w:ascii="方正仿宋_GB2312" w:hAnsi="方正仿宋_GB2312" w:eastAsia="方正仿宋_GB2312" w:cs="方正仿宋_GB2312"/>
          <w:color w:val="auto"/>
          <w:sz w:val="32"/>
          <w:szCs w:val="32"/>
          <w:lang w:val="en-US" w:eastAsia="zh-CN"/>
        </w:rPr>
        <w:t>2026年召开“第一议题”6次</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通过</w:t>
      </w:r>
      <w:r>
        <w:rPr>
          <w:rFonts w:hint="eastAsia" w:ascii="方正仿宋_GB2312" w:hAnsi="方正仿宋_GB2312" w:eastAsia="方正仿宋_GB2312" w:cs="方正仿宋_GB2312"/>
          <w:color w:val="auto"/>
          <w:sz w:val="32"/>
          <w:szCs w:val="32"/>
          <w:lang w:val="en-US" w:eastAsia="zh-CN"/>
        </w:rPr>
        <w:t>规范召开“第一议题”，认真开展学习、研讨交流</w:t>
      </w:r>
      <w:r>
        <w:rPr>
          <w:rFonts w:hint="eastAsia" w:ascii="方正仿宋_GB2312" w:hAnsi="方正仿宋_GB2312" w:eastAsia="方正仿宋_GB2312" w:cs="方正仿宋_GB2312"/>
          <w:sz w:val="32"/>
          <w:szCs w:val="32"/>
        </w:rPr>
        <w:t>，党委班子成员政治意识显著增强，通过高质量的“第一议题”学习和中心组研讨，班子成员的政治判断力、领悟力、执行力得到提升，在近期的人居环境整治、重点项目推进等工作中，班子成员下沉一线、靠前指挥的频率明显增加。</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民主生活会”问题：2025年度巡察整改专题民主生活会和年度民主生活会按照有关要求，通过会前深入开展学习研讨、扎实开展谈心谈话、认真准备班子对照检查材料和个人发言提纲，由党委书记亲自把关各项材料，在巡察整改专题民主会上，共查摆领导班子存在问题8个，班子成员存在问题115个，相互批评意见建议159条，真正做到查摆问题准，批评意见实，取得了实实在在的成效。</w:t>
      </w:r>
      <w:r>
        <w:rPr>
          <w:rFonts w:hint="eastAsia" w:ascii="方正仿宋_GB2312" w:hAnsi="方正仿宋_GB2312" w:eastAsia="方正仿宋_GB2312" w:cs="方正仿宋_GB2312"/>
          <w:b/>
          <w:bCs/>
          <w:sz w:val="32"/>
          <w:szCs w:val="32"/>
        </w:rPr>
        <w:t>三是</w:t>
      </w:r>
      <w:r>
        <w:rPr>
          <w:rFonts w:hint="eastAsia" w:ascii="方正仿宋_GB2312" w:hAnsi="方正仿宋_GB2312" w:eastAsia="方正仿宋_GB2312" w:cs="方正仿宋_GB2312"/>
          <w:sz w:val="32"/>
          <w:szCs w:val="32"/>
        </w:rPr>
        <w:t>“集体土地资金上缴”问题：针对巡察组指出的问题，乡、村两级立即开展专项核查，经查，郭湾村部分村民租赁集体用地存在租金欠缴情况，前期经督促已完成部分租金收缴，剩余少数因外出务工、家庭困难等原因未及时缴纳，问题属实。整改以来，明确专人负责催缴，所欠租金已全部收回</w:t>
      </w:r>
      <w:r>
        <w:rPr>
          <w:rFonts w:hint="eastAsia" w:ascii="方正仿宋_GB2312" w:hAnsi="方正仿宋_GB2312" w:eastAsia="方正仿宋_GB2312" w:cs="方正仿宋_GB2312"/>
          <w:sz w:val="32"/>
          <w:szCs w:val="32"/>
          <w:lang w:eastAsia="zh-CN"/>
        </w:rPr>
        <w:t>，村</w:t>
      </w:r>
      <w:r>
        <w:rPr>
          <w:rFonts w:hint="eastAsia" w:ascii="方正仿宋_GB2312" w:hAnsi="方正仿宋_GB2312" w:eastAsia="方正仿宋_GB2312" w:cs="方正仿宋_GB2312"/>
          <w:sz w:val="32"/>
          <w:szCs w:val="32"/>
        </w:rPr>
        <w:t>集体资产得到有效保护，村民集体资产有偿使用意识明显提升。</w:t>
      </w:r>
    </w:p>
    <w:p w14:paraId="4195425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4.关于“整改工作标准不高”的问题</w:t>
      </w:r>
    </w:p>
    <w:p w14:paraId="20FE7653">
      <w:pPr>
        <w:spacing w:line="500" w:lineRule="exact"/>
        <w:ind w:firstLine="643"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rPr>
        <w:t>整改进展情况：</w:t>
      </w:r>
      <w:r>
        <w:rPr>
          <w:rFonts w:hint="eastAsia" w:ascii="方正仿宋_GB2312" w:hAnsi="方正仿宋_GB2312" w:eastAsia="方正仿宋_GB2312" w:cs="方正仿宋_GB2312"/>
          <w:sz w:val="32"/>
          <w:szCs w:val="32"/>
          <w:lang w:val="en-US" w:eastAsia="zh-CN"/>
        </w:rPr>
        <w:t>组织对各村支部书记、组织委员开展“四议两公开”工作法专题培训会，并现场对各村的“四议两公开”使用情况进行检查，整改完善。按上级有关要求，目前各村“四议两公开”均已使用“豫意通”系统全流程模拟。</w:t>
      </w:r>
    </w:p>
    <w:p w14:paraId="1592B09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5.关于“部分整改问题改后又犯”的问题</w:t>
      </w:r>
    </w:p>
    <w:p w14:paraId="2859451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机关“三重一大”、党委议事、机关财务管理、公务接待管理、进一步精简会议文件等5项管理制度已于问题反馈后第一时间完善，并已召开专题会议安排学习。</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整改以来，召开机关党建工作专题会议2次，重点落实机关支部“三会一课”制度。2025年至今的记录已按规范要求完整填写，并妥善保管。机关党员干部对“三会一课”制度的重视程度明显提高，参会率显著提升。</w:t>
      </w:r>
    </w:p>
    <w:p w14:paraId="63B9EA2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6.关于“典型案例以案促改不到位”的问题</w:t>
      </w:r>
    </w:p>
    <w:p w14:paraId="55A7BD4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乡党委已于2026年2月7日在全乡范围内召开本年度本单位内的“以案促改”专题会议，教育引导全体党员干部从典型案例中吸取教训，提高思想觉悟，心中要时刻警钟长鸣。</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加大违规违纪典型案例宣传力度，针对新发生的违规违纪案例及时开展以案促改警示教育，教育引导党员严守纪律底线，严格遵守法律法规。</w:t>
      </w:r>
    </w:p>
    <w:p w14:paraId="00CD0C9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7.关于“‘四个融入’、举一反三未能深入推进”的问题</w:t>
      </w:r>
    </w:p>
    <w:p w14:paraId="6E982CF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组织开展党委中心组集体学习研讨3次。已开展意识形态领域风险“地毯式”排查2次，2026年一季度建立风险点台账4个，已全部制定应对措施。通过高质量的“第一议题”学习和中心组研讨，班子成员的政治判断力、领悟力、执行力得到提升，在近期的人居环境整治、重点项目推进等工作中，班子成员下沉一线、靠前指挥的频率明显增加。</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2025年度班子成员“四述”报告已全部加入意识形态工作开展情况。</w:t>
      </w:r>
      <w:r>
        <w:rPr>
          <w:rFonts w:hint="eastAsia" w:ascii="方正仿宋_GB2312" w:hAnsi="方正仿宋_GB2312" w:eastAsia="方正仿宋_GB2312" w:cs="方正仿宋_GB2312"/>
          <w:b/>
          <w:bCs/>
          <w:sz w:val="32"/>
          <w:szCs w:val="32"/>
        </w:rPr>
        <w:t>三是</w:t>
      </w:r>
      <w:r>
        <w:rPr>
          <w:rFonts w:hint="eastAsia" w:ascii="方正仿宋_GB2312" w:hAnsi="方正仿宋_GB2312" w:eastAsia="方正仿宋_GB2312" w:cs="方正仿宋_GB2312"/>
          <w:color w:val="auto"/>
          <w:sz w:val="32"/>
          <w:szCs w:val="32"/>
        </w:rPr>
        <w:t>2026年</w:t>
      </w:r>
      <w:r>
        <w:rPr>
          <w:rFonts w:hint="eastAsia" w:ascii="方正仿宋_GB2312" w:hAnsi="方正仿宋_GB2312" w:eastAsia="方正仿宋_GB2312" w:cs="方正仿宋_GB2312"/>
          <w:color w:val="auto"/>
          <w:sz w:val="32"/>
          <w:szCs w:val="32"/>
          <w:lang w:val="en-US" w:eastAsia="zh-CN"/>
        </w:rPr>
        <w:t>涉及</w:t>
      </w:r>
      <w:r>
        <w:rPr>
          <w:rFonts w:hint="eastAsia" w:ascii="方正仿宋_GB2312" w:hAnsi="方正仿宋_GB2312" w:eastAsia="方正仿宋_GB2312" w:cs="方正仿宋_GB2312"/>
          <w:color w:val="auto"/>
          <w:sz w:val="32"/>
          <w:szCs w:val="32"/>
        </w:rPr>
        <w:t>职级晋升</w:t>
      </w:r>
      <w:r>
        <w:rPr>
          <w:rFonts w:hint="eastAsia" w:ascii="方正仿宋_GB2312" w:hAnsi="方正仿宋_GB2312" w:eastAsia="方正仿宋_GB2312" w:cs="方正仿宋_GB2312"/>
          <w:color w:val="auto"/>
          <w:sz w:val="32"/>
          <w:szCs w:val="32"/>
          <w:lang w:val="en-US" w:eastAsia="zh-CN"/>
        </w:rPr>
        <w:t>等重大事项</w:t>
      </w:r>
      <w:r>
        <w:rPr>
          <w:rFonts w:hint="eastAsia" w:ascii="方正仿宋_GB2312" w:hAnsi="方正仿宋_GB2312" w:eastAsia="方正仿宋_GB2312" w:cs="方正仿宋_GB2312"/>
          <w:color w:val="auto"/>
          <w:sz w:val="32"/>
          <w:szCs w:val="32"/>
        </w:rPr>
        <w:t>均已按照“三重一大”要求，</w:t>
      </w:r>
      <w:r>
        <w:rPr>
          <w:rFonts w:hint="eastAsia" w:ascii="方正仿宋_GB2312" w:hAnsi="方正仿宋_GB2312" w:eastAsia="方正仿宋_GB2312" w:cs="方正仿宋_GB2312"/>
          <w:sz w:val="32"/>
          <w:szCs w:val="32"/>
        </w:rPr>
        <w:t>实行末位表态制度。</w:t>
      </w:r>
      <w:r>
        <w:rPr>
          <w:rFonts w:hint="eastAsia" w:ascii="方正仿宋_GB2312" w:hAnsi="方正仿宋_GB2312" w:eastAsia="方正仿宋_GB2312" w:cs="方正仿宋_GB2312"/>
          <w:b/>
          <w:bCs/>
          <w:sz w:val="32"/>
          <w:szCs w:val="32"/>
        </w:rPr>
        <w:t>四是</w:t>
      </w:r>
      <w:r>
        <w:rPr>
          <w:rFonts w:hint="eastAsia" w:ascii="方正仿宋_GB2312" w:hAnsi="方正仿宋_GB2312" w:eastAsia="方正仿宋_GB2312" w:cs="方正仿宋_GB2312"/>
          <w:sz w:val="32"/>
          <w:szCs w:val="32"/>
        </w:rPr>
        <w:t>2025年度民主生活会及巡察整改专题民主生活会已按照规定动作，高标准、严要求召开。各班子成员结合分管口线及分包村工作，深入查摆，认真剖析，领导班子个人发言材料报党委书记审核把关，会中认真开展批评与自我批评，会后存在问题逐项销号，确保会议取得实效。</w:t>
      </w:r>
    </w:p>
    <w:p w14:paraId="3442D2C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“回头看”反馈新发现的17个问题：</w:t>
      </w:r>
    </w:p>
    <w:p w14:paraId="64A6FFE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1.关于“防返贫监测核实有遗漏”的问题</w:t>
      </w:r>
    </w:p>
    <w:p w14:paraId="6A31594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经与县乡村振兴局核实，行业部门“5+2”监测预警信息核实工作于2023年4月份开始开展，核实信息从2023年3月开始核查，之前无此项工作。二是经调取存档档案，2024年危房改造户涉及前高庙乡17户，已于2024年3月份行业部门“5+2”监测预警信息核实工作中进行核查，核查后均无致贫风险，核查相关资料已上报县乡村振兴局；2023年危房改造户涉及前高庙乡13户因当时行业部门“5+2”监测预警信息未进行反馈，在2023年7月乡村振兴局信息科年度核查工作中已进行核查，核查后均无致贫风险，已于当月上报至乡村振兴局信息科。</w:t>
      </w:r>
    </w:p>
    <w:p w14:paraId="440764A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2.关于“防返贫工作排查不彻底”的问题</w:t>
      </w:r>
    </w:p>
    <w:p w14:paraId="73EA0AA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进一步与民政部门核实张庄村、时楼村相关群众情况，均已享受低保，目前已为相关家庭增加新的低保家庭成员，帮助解决家庭困难；</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经核查，王套楼村一村民危房已修缮，其配偶已搬至儿子家居住。</w:t>
      </w:r>
      <w:r>
        <w:rPr>
          <w:rFonts w:hint="eastAsia" w:ascii="方正仿宋_GB2312" w:hAnsi="方正仿宋_GB2312" w:eastAsia="方正仿宋_GB2312" w:cs="方正仿宋_GB2312"/>
          <w:b/>
          <w:bCs/>
          <w:sz w:val="32"/>
          <w:szCs w:val="32"/>
        </w:rPr>
        <w:t>三是</w:t>
      </w:r>
      <w:r>
        <w:rPr>
          <w:rFonts w:hint="eastAsia" w:ascii="方正仿宋_GB2312" w:hAnsi="方正仿宋_GB2312" w:eastAsia="方正仿宋_GB2312" w:cs="方正仿宋_GB2312"/>
          <w:sz w:val="32"/>
          <w:szCs w:val="32"/>
        </w:rPr>
        <w:t>通过入户宣讲、大喇叭宣传等多种形式，广泛宣传危房安全风险、住房安全政策、整改工作要求，切实提升群众安全防范意识和自我保护能力。全面梳理排查辖区内存在安全隐患的危房，建立问题整改台账，全力推进危房住人问题整改落地，坚决杜绝安全事故发生，危房住人隐患已消除。</w:t>
      </w:r>
    </w:p>
    <w:p w14:paraId="30ACFE1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3.关于“项目公示执行不到位”的问题</w:t>
      </w:r>
    </w:p>
    <w:p w14:paraId="0061CBD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该项目于2023年12月竣工移交后已进行公示，树有固定公示牌，但因年久老化、破损严重，目前已更换公示牌，重新张贴。</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对全乡所有项目公示牌逐一排查，对破损、褪色、锈蚀、字迹模糊的老化公示牌，全部拆除并统一更换为材质耐用、抗老化、规格统一的全新公示牌，规范公示牌安装位置，选取项目现场醒目、易查看、无遮挡区域设置，确保公示牌完好整洁、清晰醒目。</w:t>
      </w:r>
    </w:p>
    <w:p w14:paraId="6DB4D84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4.关于“项目管护机制不健全”的问题</w:t>
      </w:r>
    </w:p>
    <w:p w14:paraId="3FAB2B0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项目管护问题，由分管项目的乡领导牵头，相关科室及村委会负责，立即与项目受益主体或确定的管护责任人补签《项目管护协议》，明确管护内容、标准、责任和期限。</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入乡口玫瑰园问题，组织人员对园内杂草、杂物进行彻底清理。同时，明确该玫瑰园的管护责任人及管护责任，确保问题不反弹。建立管护台账，要求管护人员按照要求每次管护进行台账登记，并对全乡其他同类项目开展排查，排查中未发现同类问题。</w:t>
      </w:r>
    </w:p>
    <w:p w14:paraId="590FAD5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5.关于“婚丧喜庆事宜报备制度执行宽松软”的问题</w:t>
      </w:r>
    </w:p>
    <w:p w14:paraId="77A987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于2026年1月12日组织全体机关干部专题学习中央八项规定及其实施细则精神，以及关于规范婚丧喜庆事宜的各项纪律规定。</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明确报备范围与标准，进一步清晰界定需报备的婚丧喜庆事宜具体范畴，明确操办规模、邀请对象、费用标准等具体限制性要求，避免模糊地带。</w:t>
      </w:r>
      <w:r>
        <w:rPr>
          <w:rFonts w:hint="eastAsia" w:ascii="方正仿宋_GB2312" w:hAnsi="方正仿宋_GB2312" w:eastAsia="方正仿宋_GB2312" w:cs="方正仿宋_GB2312"/>
          <w:b/>
          <w:bCs/>
          <w:sz w:val="32"/>
          <w:szCs w:val="32"/>
        </w:rPr>
        <w:t>三是</w:t>
      </w:r>
      <w:r>
        <w:rPr>
          <w:rFonts w:hint="eastAsia" w:ascii="方正仿宋_GB2312" w:hAnsi="方正仿宋_GB2312" w:eastAsia="方正仿宋_GB2312" w:cs="方正仿宋_GB2312"/>
          <w:sz w:val="32"/>
          <w:szCs w:val="32"/>
        </w:rPr>
        <w:t>排查近三年以来我乡工作人员中办理红白喜事情况，进行查缺补漏，规范填写备案，对缺少相关报告表的人员，组织重新签订承诺书。对未报备红白喜事的相关责任人</w:t>
      </w:r>
      <w:r>
        <w:rPr>
          <w:rFonts w:hint="eastAsia" w:ascii="方正仿宋_GB2312" w:hAnsi="方正仿宋_GB2312" w:eastAsia="方正仿宋_GB2312" w:cs="方正仿宋_GB2312"/>
          <w:color w:val="auto"/>
          <w:sz w:val="32"/>
          <w:szCs w:val="32"/>
        </w:rPr>
        <w:t>进行了</w:t>
      </w:r>
      <w:r>
        <w:rPr>
          <w:rFonts w:hint="eastAsia" w:ascii="方正仿宋_GB2312" w:hAnsi="方正仿宋_GB2312" w:eastAsia="方正仿宋_GB2312" w:cs="方正仿宋_GB2312"/>
          <w:color w:val="auto"/>
          <w:sz w:val="32"/>
          <w:szCs w:val="32"/>
          <w:lang w:val="en-US" w:eastAsia="zh-CN"/>
        </w:rPr>
        <w:t>谈话提醒</w:t>
      </w:r>
      <w:r>
        <w:rPr>
          <w:rFonts w:hint="eastAsia" w:ascii="方正仿宋_GB2312" w:hAnsi="方正仿宋_GB2312" w:eastAsia="方正仿宋_GB2312" w:cs="方正仿宋_GB2312"/>
          <w:color w:val="0000FF"/>
          <w:sz w:val="32"/>
          <w:szCs w:val="32"/>
        </w:rPr>
        <w:t>。</w:t>
      </w:r>
      <w:r>
        <w:rPr>
          <w:rFonts w:hint="eastAsia" w:ascii="方正仿宋_GB2312" w:hAnsi="方正仿宋_GB2312" w:eastAsia="方正仿宋_GB2312" w:cs="方正仿宋_GB2312"/>
          <w:sz w:val="32"/>
          <w:szCs w:val="32"/>
        </w:rPr>
        <w:t>通过整改，我乡工作人员家中发生红白喜事时，能积极主动来乡纪委报备，严格规范执行报备制度。</w:t>
      </w:r>
    </w:p>
    <w:p w14:paraId="6F11B9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6.关于“部分信访案件办理走过场”的问题</w:t>
      </w:r>
    </w:p>
    <w:p w14:paraId="634A3C6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立即纠正错误。对已发现存在问题的信访案件，全面复核，形成规范的、个性化的处理意见；</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强化责任落实。明确并压实信访案件承办人、审核人、分管领导及主要领导的责任，建立责任倒查机制；</w:t>
      </w:r>
      <w:r>
        <w:rPr>
          <w:rFonts w:hint="eastAsia" w:ascii="方正仿宋_GB2312" w:hAnsi="方正仿宋_GB2312" w:eastAsia="方正仿宋_GB2312" w:cs="方正仿宋_GB2312"/>
          <w:b/>
          <w:bCs/>
          <w:sz w:val="32"/>
          <w:szCs w:val="32"/>
        </w:rPr>
        <w:t>三是</w:t>
      </w:r>
      <w:r>
        <w:rPr>
          <w:rFonts w:hint="eastAsia" w:ascii="方正仿宋_GB2312" w:hAnsi="方正仿宋_GB2312" w:eastAsia="方正仿宋_GB2312" w:cs="方正仿宋_GB2312"/>
          <w:sz w:val="32"/>
          <w:szCs w:val="32"/>
        </w:rPr>
        <w:t>提升能力作风。乡纪委对信访工作相关责任人进行了</w:t>
      </w:r>
      <w:r>
        <w:rPr>
          <w:rFonts w:hint="eastAsia" w:ascii="方正仿宋_GB2312" w:hAnsi="方正仿宋_GB2312" w:eastAsia="方正仿宋_GB2312" w:cs="方正仿宋_GB2312"/>
          <w:b w:val="0"/>
          <w:bCs w:val="0"/>
          <w:color w:val="auto"/>
          <w:sz w:val="32"/>
          <w:szCs w:val="32"/>
          <w:lang w:val="en-US" w:eastAsia="zh-CN"/>
        </w:rPr>
        <w:t>谈话提醒</w:t>
      </w:r>
      <w:r>
        <w:rPr>
          <w:rFonts w:hint="eastAsia" w:ascii="方正仿宋_GB2312" w:hAnsi="方正仿宋_GB2312" w:eastAsia="方正仿宋_GB2312" w:cs="方正仿宋_GB2312"/>
          <w:color w:val="0000FF"/>
          <w:sz w:val="32"/>
          <w:szCs w:val="32"/>
        </w:rPr>
        <w:t>。</w:t>
      </w:r>
      <w:r>
        <w:rPr>
          <w:rFonts w:hint="eastAsia" w:ascii="方正仿宋_GB2312" w:hAnsi="方正仿宋_GB2312" w:eastAsia="方正仿宋_GB2312" w:cs="方正仿宋_GB2312"/>
          <w:sz w:val="32"/>
          <w:szCs w:val="32"/>
        </w:rPr>
        <w:t>加强对信访工作人员的培训教育，增强其责任心、法治意识和业务能力，杜绝形式主义、官僚主义。</w:t>
      </w:r>
    </w:p>
    <w:p w14:paraId="081184A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7.关于“部分惠民资金审核发放管理混乱”的问题</w:t>
      </w:r>
    </w:p>
    <w:p w14:paraId="636A15B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rPr>
        <w:t>整改进展情况：</w:t>
      </w:r>
      <w:r>
        <w:rPr>
          <w:rFonts w:hint="eastAsia" w:ascii="方正仿宋_GB2312" w:hAnsi="方正仿宋_GB2312" w:eastAsia="方正仿宋_GB2312" w:cs="方正仿宋_GB2312"/>
          <w:sz w:val="32"/>
          <w:szCs w:val="32"/>
        </w:rPr>
        <w:t>分层级召开惠民资金专题教育培训会议，利用周一机关例会对支部书记培训、召开专干会议，学习关于地力补贴、冬春救助政策，并要求核实核准各村每户的申报面积，将相关补贴资金全部纳入村集体账务统一核算，做到专款专用、账实相符、全程监管，确保冬春救助发给有需要的群众，提升乡村干部政策执行与资金管理规矩意识。</w:t>
      </w:r>
      <w:r>
        <w:rPr>
          <w:rFonts w:hint="eastAsia" w:ascii="方正仿宋_GB2312" w:hAnsi="方正仿宋_GB2312" w:eastAsia="方正仿宋_GB2312" w:cs="方正仿宋_GB2312"/>
          <w:sz w:val="32"/>
          <w:szCs w:val="32"/>
          <w:lang w:val="en-US" w:eastAsia="zh-CN"/>
        </w:rPr>
        <w:t xml:space="preserve">  </w:t>
      </w:r>
    </w:p>
    <w:p w14:paraId="7825098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8.关于“村级资金管理有漏洞”的问题</w:t>
      </w:r>
    </w:p>
    <w:p w14:paraId="44264CF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乡“三资”中心联合王楼村党支部完成专项核查。</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通过整改，“三资”管理、拆迁赔偿资金拨付、借款审批等流程进一步严格规范，账面问题已澄清、手续已完善、档案已规范，有效消除资金管理风险隐患；乡村干部规矩意识、程序意识明显增强。</w:t>
      </w:r>
    </w:p>
    <w:p w14:paraId="1F2DC13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9.关于“村级资金管理有漏洞”的问题</w:t>
      </w:r>
    </w:p>
    <w:p w14:paraId="5AEF3E1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w:t>
      </w:r>
      <w:r>
        <w:rPr>
          <w:rFonts w:hint="eastAsia" w:ascii="方正仿宋_GB2312" w:hAnsi="方正仿宋_GB2312" w:eastAsia="方正仿宋_GB2312" w:cs="方正仿宋_GB2312"/>
          <w:sz w:val="32"/>
          <w:szCs w:val="32"/>
        </w:rPr>
        <w:t>整改期间召开村级财务规范管理专题会议，压实责任、严明纪律，村级财务票据管理进一步规范，乡村干部财经纪律意识明显增强，资金管理风险隐患彻底整改到位，有效确保今后村级资金收支全程合规、凭证齐全。</w:t>
      </w:r>
    </w:p>
    <w:p w14:paraId="1C1B93D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10.关于“村级资金管理有漏洞”的问题</w:t>
      </w:r>
    </w:p>
    <w:p w14:paraId="133AB40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w:t>
      </w:r>
      <w:r>
        <w:rPr>
          <w:rFonts w:hint="eastAsia" w:ascii="方正仿宋_GB2312" w:hAnsi="方正仿宋_GB2312" w:eastAsia="方正仿宋_GB2312" w:cs="方正仿宋_GB2312"/>
          <w:b/>
          <w:bCs/>
          <w:sz w:val="32"/>
          <w:szCs w:val="32"/>
          <w:lang w:val="en-US" w:eastAsia="zh-CN"/>
        </w:rPr>
        <w:t>一是</w:t>
      </w:r>
      <w:r>
        <w:rPr>
          <w:rFonts w:hint="eastAsia" w:ascii="方正仿宋_GB2312" w:hAnsi="方正仿宋_GB2312" w:eastAsia="方正仿宋_GB2312" w:cs="方正仿宋_GB2312"/>
          <w:sz w:val="32"/>
          <w:szCs w:val="32"/>
        </w:rPr>
        <w:t>立即开展专项核查，</w:t>
      </w:r>
      <w:r>
        <w:rPr>
          <w:rFonts w:hint="eastAsia" w:ascii="方正仿宋_GB2312" w:hAnsi="方正仿宋_GB2312" w:eastAsia="方正仿宋_GB2312" w:cs="方正仿宋_GB2312"/>
          <w:sz w:val="32"/>
          <w:szCs w:val="32"/>
          <w:lang w:val="en-US" w:eastAsia="zh-CN"/>
        </w:rPr>
        <w:t>对存在问题第一时间销号整改，确保村级各项资金</w:t>
      </w:r>
      <w:r>
        <w:rPr>
          <w:rFonts w:hint="eastAsia" w:ascii="方正仿宋_GB2312" w:hAnsi="方正仿宋_GB2312" w:eastAsia="方正仿宋_GB2312" w:cs="方正仿宋_GB2312"/>
          <w:sz w:val="32"/>
          <w:szCs w:val="32"/>
        </w:rPr>
        <w:t>规范入账。</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举一反三，通过培训和问题整改有效堵塞资金管理漏洞，村干部财经纪律意识显著提升，“三资”管理更加规范，同类问题已整改到位。</w:t>
      </w:r>
    </w:p>
    <w:p w14:paraId="4D629DC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11.关于“部分财务凭证要素不全”的问题</w:t>
      </w:r>
    </w:p>
    <w:p w14:paraId="2C50504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w:t>
      </w:r>
      <w:r>
        <w:rPr>
          <w:rFonts w:hint="eastAsia" w:ascii="方正仿宋_GB2312" w:hAnsi="方正仿宋_GB2312" w:eastAsia="方正仿宋_GB2312" w:cs="方正仿宋_GB2312"/>
          <w:sz w:val="32"/>
          <w:szCs w:val="32"/>
        </w:rPr>
        <w:t>召开专题会议2次，安排部署财务规范操作工作，提升工作人员业务能力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规范财务</w:t>
      </w:r>
      <w:r>
        <w:rPr>
          <w:rFonts w:hint="eastAsia" w:ascii="方正仿宋_GB2312" w:hAnsi="方正仿宋_GB2312" w:eastAsia="方正仿宋_GB2312" w:cs="方正仿宋_GB2312"/>
          <w:sz w:val="32"/>
          <w:szCs w:val="32"/>
        </w:rPr>
        <w:t>报销</w:t>
      </w:r>
      <w:r>
        <w:rPr>
          <w:rFonts w:hint="eastAsia" w:ascii="方正仿宋_GB2312" w:hAnsi="方正仿宋_GB2312" w:eastAsia="方正仿宋_GB2312" w:cs="方正仿宋_GB2312"/>
          <w:sz w:val="32"/>
          <w:szCs w:val="32"/>
          <w:lang w:val="en-US" w:eastAsia="zh-CN"/>
        </w:rPr>
        <w:t>手续</w:t>
      </w:r>
      <w:r>
        <w:rPr>
          <w:rFonts w:hint="eastAsia" w:ascii="方正仿宋_GB2312" w:hAnsi="方正仿宋_GB2312" w:eastAsia="方正仿宋_GB2312" w:cs="方正仿宋_GB2312"/>
          <w:sz w:val="32"/>
          <w:szCs w:val="32"/>
        </w:rPr>
        <w:t>。</w:t>
      </w:r>
    </w:p>
    <w:p w14:paraId="43FCF85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12.关于“部分固定资产管理松散”的问题</w:t>
      </w:r>
    </w:p>
    <w:p w14:paraId="4DF03EE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对机关人员进行培训，召开了国有资产管理办法专题培训会1次，便于各口线在购入办公设备的第一时间进行固定资产登记。</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以往年度购买的监控设备、办公家具已记入固定资产登记系统。同时对全乡的固定资产进行盘点，对需录入系统的“应录尽录”。</w:t>
      </w:r>
    </w:p>
    <w:p w14:paraId="736FF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13.关于“部分公务接待附件不合规”的问题</w:t>
      </w:r>
    </w:p>
    <w:p w14:paraId="4ADC4CC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建立完善了前高庙乡公务接待管理制度，公务接待管理制度进一步健全，召开公务接待管理制度专题培训会1次，公务接待审签、报销流程进一步规范。</w:t>
      </w:r>
      <w:r>
        <w:rPr>
          <w:rFonts w:hint="eastAsia" w:ascii="方正仿宋_GB2312" w:hAnsi="方正仿宋_GB2312" w:eastAsia="方正仿宋_GB2312" w:cs="方正仿宋_GB2312"/>
          <w:sz w:val="32"/>
          <w:szCs w:val="32"/>
          <w:lang w:val="en-US" w:eastAsia="zh-CN"/>
        </w:rPr>
        <w:t xml:space="preserve">   </w:t>
      </w:r>
    </w:p>
    <w:p w14:paraId="6147D43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14.关于“资金核算规定执行不严”的问题</w:t>
      </w:r>
    </w:p>
    <w:p w14:paraId="66D6C53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整改以来，召开了前高庙乡机关财务管理规定专题培训会；建立完善了前高庙乡机关财务管理规定制度。</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针对向</w:t>
      </w:r>
      <w:bookmarkStart w:id="0" w:name="_GoBack"/>
      <w:bookmarkEnd w:id="0"/>
      <w:r>
        <w:rPr>
          <w:rFonts w:hint="eastAsia" w:ascii="方正仿宋_GB2312" w:hAnsi="方正仿宋_GB2312" w:eastAsia="方正仿宋_GB2312" w:cs="方正仿宋_GB2312"/>
          <w:sz w:val="32"/>
          <w:szCs w:val="32"/>
        </w:rPr>
        <w:t>个人账户转账问题，已对相关人员进行了批评教育并规范流程，目前不存在直接向机关会计个人账户转账问题。</w:t>
      </w:r>
    </w:p>
    <w:p w14:paraId="6026CF2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15.关于“队伍管理不够规范”的问题</w:t>
      </w:r>
    </w:p>
    <w:p w14:paraId="5940570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严格落实请销假管理制度，明确各类假期的申请条件、审批流程、所需材料及责任领导，规范填写审批请销假手续。</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组织乡纪委、党政办不定期监督机关人员到岗到位情况，截至目前，已随机检查节假日值班情况1次，工作日在岗情况6次，工作日中午饮酒问题2次，营造风清气正、高效有序的工作氛围。</w:t>
      </w:r>
    </w:p>
    <w:p w14:paraId="4C9CAA6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16.关于“党员发展部分环节缺失”的问题</w:t>
      </w:r>
    </w:p>
    <w:p w14:paraId="4B804B4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乡党委副书记牵头，召开专题整改会议1次，制定整改方案并逐项推进。截至2026年4月，2023年以来的党员档案</w:t>
      </w:r>
      <w:r>
        <w:rPr>
          <w:rFonts w:hint="eastAsia" w:ascii="方正仿宋_GB2312" w:hAnsi="方正仿宋_GB2312" w:eastAsia="方正仿宋_GB2312" w:cs="方正仿宋_GB2312"/>
          <w:sz w:val="32"/>
          <w:szCs w:val="32"/>
          <w:lang w:val="en-US" w:eastAsia="zh-CN"/>
        </w:rPr>
        <w:t>问题</w:t>
      </w:r>
      <w:r>
        <w:rPr>
          <w:rFonts w:hint="eastAsia" w:ascii="方正仿宋_GB2312" w:hAnsi="方正仿宋_GB2312" w:eastAsia="方正仿宋_GB2312" w:cs="方正仿宋_GB2312"/>
          <w:sz w:val="32"/>
          <w:szCs w:val="32"/>
        </w:rPr>
        <w:t>已全部整改完毕。2026年第一季度组织各村组织委员专题培训1次，通过培训，各村组织委员对党员档案的规范化要求有了更直观的掌握，实操能力明显提升。</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所有在册党员档案实现日期、签字手续齐全、转正材料完整。按照党中央新出台的《党员发展细则》进行自查，未发现不合格党员档案。2025年新发展的党员严格按“全程审核”要求推进，未出现缺失问题，全乡党员发展工作规范化水平显著提升。</w:t>
      </w:r>
    </w:p>
    <w:p w14:paraId="0386BD3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17.关于“党内政治生活制度执行不严”的问题</w:t>
      </w:r>
    </w:p>
    <w:p w14:paraId="4E17ABC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整改进展情况：一是</w:t>
      </w:r>
      <w:r>
        <w:rPr>
          <w:rFonts w:hint="eastAsia" w:ascii="方正仿宋_GB2312" w:hAnsi="方正仿宋_GB2312" w:eastAsia="方正仿宋_GB2312" w:cs="方正仿宋_GB2312"/>
          <w:sz w:val="32"/>
          <w:szCs w:val="32"/>
        </w:rPr>
        <w:t>已组织机关党员开展专题学习，重点讲解了组织生活会和民主评议党员的程序要求，机关党员普遍参与，学习效果良好，对相关制度要求的掌握程度明显提升。</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在组织生活会和民主评议党员方面，机关党支部已严格按照程序要求，高质量召开了年度组织生活会并完成民主评议党员工作。会前认真组织了谈心谈话和意见征求，会上严肃开展了批评和自我批评，会后及时向党员反馈了评议结果，党内政治生活的严肃性得到增强，机关党员的组织归属感进一步牢固。</w:t>
      </w:r>
      <w:r>
        <w:rPr>
          <w:rFonts w:hint="eastAsia" w:ascii="方正仿宋_GB2312" w:hAnsi="方正仿宋_GB2312" w:eastAsia="方正仿宋_GB2312" w:cs="方正仿宋_GB2312"/>
          <w:b/>
          <w:bCs/>
          <w:sz w:val="32"/>
          <w:szCs w:val="32"/>
        </w:rPr>
        <w:t>三是</w:t>
      </w:r>
      <w:r>
        <w:rPr>
          <w:rFonts w:hint="eastAsia" w:ascii="方正仿宋_GB2312" w:hAnsi="方正仿宋_GB2312" w:eastAsia="方正仿宋_GB2312" w:cs="方正仿宋_GB2312"/>
          <w:sz w:val="32"/>
          <w:szCs w:val="32"/>
        </w:rPr>
        <w:t>在日常教育引导方面，坚持把制度学习融入日常、抓在经常，通过“三会一课”、主题党日等载体持续强化宣讲，机关党员对党支部、党小组基本情况的知晓度、组织生活会、民主评议党员等制度的认知更加清晰，对自身所在党小组、支部基本情况做到了“一口清”。通过谈心谈话和规范的组织生活准备，党员之间的思想交流更加深入，对支部的认同感和归属感进一步增强。</w:t>
      </w:r>
    </w:p>
    <w:p w14:paraId="3A73CCF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持续整改的问题：</w:t>
      </w:r>
    </w:p>
    <w:p w14:paraId="7811BC2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15.关于“队伍管理不够规范”的问题</w:t>
      </w:r>
    </w:p>
    <w:p w14:paraId="0021951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整改进展情况：</w:t>
      </w:r>
      <w:r>
        <w:rPr>
          <w:rFonts w:hint="eastAsia" w:ascii="方正仿宋_GB2312" w:hAnsi="方正仿宋_GB2312" w:eastAsia="方正仿宋_GB2312" w:cs="方正仿宋_GB2312"/>
          <w:sz w:val="32"/>
          <w:szCs w:val="32"/>
        </w:rPr>
        <w:t>参照最新的“三定”方案，现已完成全乡机关行政、事业在职人员的岗位核查工作。结合乡镇工作需要及个人能力意愿，对机关中层人员进行调整，明确岗位职责和权限，规范各科室名称并明确相关工作人员。但因为乡镇工作繁琐，承担具体工作头绪多，现有人员数量有限等客观事实存在，人员混岗现象仍有存在，下步将有计划地加大公务员招录和事业单位招聘计划，争取做到“一人一岗”。</w:t>
      </w:r>
    </w:p>
    <w:p w14:paraId="43B055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截至目前，巡察反馈的24个具体问题，已整改完成23个，持续整改1个。制定的63条整改措施，已完成62条。</w:t>
      </w:r>
    </w:p>
    <w:p w14:paraId="79DBC3B8">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val="0"/>
          <w:kern w:val="0"/>
          <w:sz w:val="32"/>
          <w:szCs w:val="32"/>
          <w:lang w:val="en" w:eastAsia="zh-CN" w:bidi="ar-SA"/>
        </w:rPr>
      </w:pPr>
      <w:r>
        <w:rPr>
          <w:rFonts w:hint="eastAsia" w:ascii="楷体" w:hAnsi="楷体" w:eastAsia="楷体" w:cs="楷体"/>
          <w:b/>
          <w:bCs w:val="0"/>
          <w:kern w:val="0"/>
          <w:sz w:val="32"/>
          <w:szCs w:val="32"/>
          <w:lang w:val="en" w:eastAsia="zh-CN" w:bidi="ar-SA"/>
        </w:rPr>
        <w:t>（二）巡察移交问题线索和信访办理情况</w:t>
      </w:r>
    </w:p>
    <w:p w14:paraId="2B19C67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仿宋_GB2312" w:hAnsi="仿宋_GB2312" w:eastAsia="仿宋_GB2312" w:cs="仿宋_GB2312"/>
          <w:b w:val="0"/>
          <w:bCs w:val="0"/>
          <w:color w:val="auto"/>
          <w:sz w:val="32"/>
          <w:szCs w:val="32"/>
          <w:lang w:val="en-US" w:eastAsia="zh-CN"/>
        </w:rPr>
        <w:t>截至目前，巡察移交的27件问题线索，已办结16件，其中，立案10件，党纪政务处分10人，组织处理5人。巡察移交的6件信访件，已办结5件。</w:t>
      </w:r>
    </w:p>
    <w:p w14:paraId="47D204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三、下一步工作安排</w:t>
      </w:r>
    </w:p>
    <w:p w14:paraId="05929A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前高庙乡党委将认真贯彻落实县委巡察工作要求，坚持问题导向，建立长效机制，落实各项工作制度，将各项工作抓常抓长、落实落细，切实把巡察整改成果转化为推动各项工作的实际力量。</w:t>
      </w:r>
    </w:p>
    <w:p w14:paraId="779E29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政治建设上常抓不懈。切实发挥基层党组织战斗堡垒作用，把习近平总书记考察调研南阳重要讲话重要指示精神、党的二十大、党的二十届历次全会精神作为必修课，通过“党委理论中心组”集中学、领导班子带头学、机关干部专题学、支部书记一线学和“老带新”“新促老”工作模式，教育全乡党员干部学思想、强党性、重实践、建新功，不断提高政治判断力、政治领悟力和政治执行力。认真落实县委第四巡察组巡察反馈意见，把问题整改融入日常工作、融入深化改革、融入全面从严治党、融入班子队伍建设，不断增强巡察整改的思想和行动自觉。</w:t>
      </w:r>
    </w:p>
    <w:p w14:paraId="28111E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在工作落实上持续用力。前高庙乡党委坚持抓整改落实力度不减，乡党委书记切实履行第一责任人责任，对巡察整改工作亲自过问、重要工作亲自督办、重点环节亲自协调。乡纪委积极发挥执纪监督作用，对乡域内各项工作持续开展督查，对工作进展缓慢、措施落实不到位、敷衍塞责、弄虚作假的严肃追责，切实推动工作落实落细。</w:t>
      </w:r>
    </w:p>
    <w:p w14:paraId="528E54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在全面从严治党上务求实效。坚持党要管党、全面从严治党，以加强基层党组织建设为抓手，不断健全党组织队伍建设，落实党委书记主要负责制和领导班子成员“一岗双责”责任，落实落细各项工作措施，持续开展政治理论学习教育，不断加强党风廉政建设，坚持“不敢腐、不能腐、不想腐”一体推进，同向发力，警钟长鸣、强化监督，确保整改落实到位、取得实效。</w:t>
      </w:r>
    </w:p>
    <w:p w14:paraId="41C45F6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欢迎广大干部群众对</w:t>
      </w:r>
      <w:r>
        <w:rPr>
          <w:rFonts w:hint="eastAsia" w:ascii="方正仿宋_GB2312" w:hAnsi="方正仿宋_GB2312" w:eastAsia="方正仿宋_GB2312" w:cs="方正仿宋_GB2312"/>
          <w:sz w:val="32"/>
          <w:szCs w:val="32"/>
          <w:lang w:eastAsia="zh-CN"/>
        </w:rPr>
        <w:t>巡察</w:t>
      </w:r>
      <w:r>
        <w:rPr>
          <w:rFonts w:hint="eastAsia" w:ascii="方正仿宋_GB2312" w:hAnsi="方正仿宋_GB2312" w:eastAsia="方正仿宋_GB2312" w:cs="方正仿宋_GB2312"/>
          <w:sz w:val="32"/>
          <w:szCs w:val="32"/>
        </w:rPr>
        <w:t>整改落实情况进行监督。如有意见和建议，请及时向我们反映。联系方式：电话</w:t>
      </w:r>
      <w:r>
        <w:rPr>
          <w:rFonts w:hint="eastAsia" w:ascii="方正仿宋_GB2312" w:hAnsi="方正仿宋_GB2312" w:eastAsia="方正仿宋_GB2312" w:cs="方正仿宋_GB2312"/>
          <w:sz w:val="32"/>
          <w:szCs w:val="32"/>
          <w:lang w:val="en-US" w:eastAsia="zh-CN"/>
        </w:rPr>
        <w:t>66542335</w:t>
      </w:r>
      <w:r>
        <w:rPr>
          <w:rFonts w:hint="eastAsia" w:ascii="方正仿宋_GB2312" w:hAnsi="方正仿宋_GB2312" w:eastAsia="方正仿宋_GB2312" w:cs="方正仿宋_GB2312"/>
          <w:sz w:val="32"/>
          <w:szCs w:val="32"/>
        </w:rPr>
        <w:t>；邮政信箱</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 xml:space="preserve">新野县前高庙乡人民政府 </w:t>
      </w:r>
      <w:r>
        <w:rPr>
          <w:rFonts w:hint="eastAsia" w:ascii="方正仿宋_GB2312" w:hAnsi="方正仿宋_GB2312" w:eastAsia="方正仿宋_GB2312" w:cs="方正仿宋_GB2312"/>
          <w:sz w:val="32"/>
          <w:szCs w:val="32"/>
        </w:rPr>
        <w:t>；电子邮箱qgmxdzb@163.com。</w:t>
      </w:r>
    </w:p>
    <w:p w14:paraId="3DF19D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576024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中共前高庙乡委员会</w:t>
      </w:r>
    </w:p>
    <w:p w14:paraId="589FFC09">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2026年5月13日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96A3D8-809B-4E3A-9BA1-5FD1C0237B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87A7EB9-15B6-454C-A647-1E448EE4AEEF}"/>
  </w:font>
  <w:font w:name="方正仿宋_GB2312">
    <w:panose1 w:val="02000000000000000000"/>
    <w:charset w:val="86"/>
    <w:family w:val="auto"/>
    <w:pitch w:val="default"/>
    <w:sig w:usb0="A00002BF" w:usb1="184F6CFA" w:usb2="00000012" w:usb3="00000000" w:csb0="00040001" w:csb1="00000000"/>
    <w:embedRegular r:id="rId3" w:fontKey="{FB84F955-016B-44DC-B942-2B3D59952AC4}"/>
  </w:font>
  <w:font w:name="楷体">
    <w:panose1 w:val="02010609060101010101"/>
    <w:charset w:val="86"/>
    <w:family w:val="modern"/>
    <w:pitch w:val="default"/>
    <w:sig w:usb0="800002BF" w:usb1="38CF7CFA" w:usb2="00000016" w:usb3="00000000" w:csb0="00040001" w:csb1="00000000"/>
    <w:embedRegular r:id="rId4" w:fontKey="{FD96E1AB-8988-4B46-88F6-22F3EF4BA7CD}"/>
  </w:font>
  <w:font w:name="仿宋_GB2312">
    <w:panose1 w:val="02010609030101010101"/>
    <w:charset w:val="86"/>
    <w:family w:val="auto"/>
    <w:pitch w:val="default"/>
    <w:sig w:usb0="00000001" w:usb1="080E0000" w:usb2="00000000" w:usb3="00000000" w:csb0="00040000" w:csb1="00000000"/>
    <w:embedRegular r:id="rId5" w:fontKey="{A87A35A8-83D1-47B2-B11D-B348154A8E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D37C5"/>
    <w:rsid w:val="00F80B51"/>
    <w:rsid w:val="0B7B1F9C"/>
    <w:rsid w:val="104C19AC"/>
    <w:rsid w:val="30B04157"/>
    <w:rsid w:val="32F708C1"/>
    <w:rsid w:val="38F632DA"/>
    <w:rsid w:val="3A9E3867"/>
    <w:rsid w:val="3CB1025E"/>
    <w:rsid w:val="49A0215B"/>
    <w:rsid w:val="4D0A4797"/>
    <w:rsid w:val="5D014F54"/>
    <w:rsid w:val="7E3D37C5"/>
    <w:rsid w:val="E8EC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7509</Words>
  <Characters>7703</Characters>
  <Lines>0</Lines>
  <Paragraphs>0</Paragraphs>
  <TotalTime>4</TotalTime>
  <ScaleCrop>false</ScaleCrop>
  <LinksUpToDate>false</LinksUpToDate>
  <CharactersWithSpaces>7706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2026-07-02T09:41:00Z</dcterms:created>
  <dc:creator>阳光</dc:creator>
  <cp:lastModifiedBy>李婉露0821</cp:lastModifiedBy>
  <dcterms:modified xsi:type="dcterms:W3CDTF">2026-07-17T07:32:09Z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AACD7300DCFD451999918037BB8B28F0_13</vt:lpwstr>
  </property>
  <property fmtid="{D5CDD505-2E9C-101B-9397-08002B2CF9AE}" pid="4" name="KSOTemplateDocerSaveRecord">
    <vt:lpwstr>eyJoZGlkIjoiMDU3NjA4NTMwMzIwZGQzZmM5MjIyMmMyMDJhNTEwZTIiLCJ1c2VySWQiOiIxODQzMjMzMjIxIn0=</vt:lpwstr>
  </property>
</Properties>
</file>